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680"/>
        <w:rPr>
          <w:rFonts w:ascii="PT Sans" w:hAnsi="PT Sans" w:cs="Arial"/>
        </w:rPr>
      </w:pPr>
      <w:r>
        <w:rPr>
          <w:lang w:val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89176" cy="487680"/>
                <wp:effectExtent l="0" t="0" r="0" b="0"/>
                <wp:docPr id="1" name="Изображение 2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ecsa_himmash_logo_rus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89176" cy="487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40.9pt;height:38.4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lang w:val="en-US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2018030</wp:posOffset>
                </wp:positionH>
                <wp:positionV relativeFrom="paragraph">
                  <wp:posOffset>-612140</wp:posOffset>
                </wp:positionV>
                <wp:extent cx="4102100" cy="1892300"/>
                <wp:effectExtent l="0" t="0" r="12700" b="12700"/>
                <wp:wrapNone/>
                <wp:docPr id="2" name="Рисунок 10" descr="waves_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waves_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102100" cy="189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mso-wrap-distance-left:9.0pt;mso-wrap-distance-top:0.0pt;mso-wrap-distance-right:9.0pt;mso-wrap-distance-bottom:0.0pt;z-index:-251659776;o:allowoverlap:true;o:allowincell:true;mso-position-horizontal-relative:text;margin-left:158.9pt;mso-position-horizontal:absolute;mso-position-vertical-relative:text;margin-top:-48.2pt;mso-position-vertical:absolute;width:323.0pt;height:149.0pt;" stroked="f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ind w:left="-709"/>
        <w:rPr>
          <w:lang w:val="en-US"/>
        </w:rPr>
      </w:pPr>
      <w:r>
        <w:rPr>
          <w:lang w:val="en-US"/>
        </w:rPr>
      </w:r>
      <w:r/>
    </w:p>
    <w:p>
      <w:pPr>
        <w:rPr>
          <w:lang w:val="en-US"/>
        </w:rPr>
      </w:pPr>
      <w:r>
        <w:rPr>
          <w:lang w:val="en-US"/>
        </w:rPr>
        <w:tab/>
      </w:r>
      <w:r/>
    </w:p>
    <w:p>
      <w:r>
        <w:rPr>
          <w:lang w:val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79600" cy="952500"/>
                <wp:effectExtent l="0" t="0" r="0" b="12700"/>
                <wp:docPr id="3" name="Рисунок 29" descr="Macintosh HD:Users:dmakashov:Downloads:himmash_address.p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Macintosh HD:Users:dmakashov:Downloads:himmash_address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8796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148.0pt;height:75.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r/>
      <w:r/>
    </w:p>
    <w:p>
      <w:pPr>
        <w:spacing w:line="360" w:lineRule="auto"/>
        <w:rPr>
          <w:rFonts w:ascii="Calibri" w:hAnsi="Calibri" w:cs="Calibri" w:eastAsia="Calibri"/>
          <w:color w:val="7030A0"/>
        </w:rPr>
      </w:pPr>
      <w:r>
        <w:rPr>
          <w:rFonts w:ascii="Calibri" w:hAnsi="Calibri" w:cs="Calibri" w:eastAsia="Calibri"/>
          <w:b/>
          <w:color w:val="7030A0"/>
          <w:sz w:val="28"/>
          <w:szCs w:val="28"/>
        </w:rPr>
        <w:t xml:space="preserve">О</w:t>
      </w:r>
      <w:r>
        <w:rPr>
          <w:rFonts w:ascii="Calibri" w:hAnsi="Calibri" w:cs="Calibri" w:eastAsia="Calibri"/>
          <w:b/>
          <w:color w:val="7030A0"/>
          <w:sz w:val="28"/>
          <w:szCs w:val="28"/>
        </w:rPr>
        <w:t xml:space="preserve">просный лист для заказа дежи </w:t>
      </w:r>
      <w:r>
        <w:rPr>
          <w:rFonts w:ascii="Calibri" w:hAnsi="Calibri" w:cs="Calibri" w:eastAsia="Calibri"/>
        </w:rPr>
      </w:r>
      <w:r/>
    </w:p>
    <w:p>
      <w:pPr>
        <w:spacing w:line="360" w:lineRule="auto"/>
        <w:rPr>
          <w:rFonts w:ascii="Calibri" w:hAnsi="Calibri" w:cs="Calibri" w:eastAsia="Calibri"/>
          <w:color w:val="000000"/>
        </w:rPr>
      </w:pPr>
      <w:r>
        <w:rPr>
          <w:rFonts w:ascii="Calibri" w:hAnsi="Calibri" w:cs="Calibri" w:eastAsia="Calibri"/>
          <w:color w:val="000000" w:themeColor="text1"/>
          <w:sz w:val="20"/>
          <w:szCs w:val="20"/>
        </w:rPr>
        <w:t xml:space="preserve">Для качественного выполнения Вашей заявки заполните следующие поля. </w:t>
      </w:r>
      <w:r>
        <w:rPr>
          <w:rFonts w:ascii="Calibri" w:hAnsi="Calibri" w:cs="Calibri" w:eastAsia="Calibri"/>
          <w:color w:val="000000" w:themeColor="text1"/>
          <w:sz w:val="20"/>
          <w:szCs w:val="20"/>
        </w:rPr>
        <w:t xml:space="preserve">После заполнения опросного листа любые изменения повлекут за собой увеличение сроков изготовления и цены изделия.</w:t>
      </w:r>
      <w:r>
        <w:rPr>
          <w:rFonts w:ascii="Calibri" w:hAnsi="Calibri" w:cs="Calibri" w:eastAsia="Calibri"/>
        </w:rPr>
      </w:r>
      <w:r/>
    </w:p>
    <w:tbl>
      <w:tblPr>
        <w:tblStyle w:val="709"/>
        <w:tblpPr w:horzAnchor="margin" w:tblpXSpec="center" w:vertAnchor="text" w:tblpY="98" w:leftFromText="180" w:topFromText="0" w:rightFromText="180" w:bottomFromText="0"/>
        <w:tblW w:w="9417" w:type="dxa"/>
        <w:tblLook w:val="04A0" w:firstRow="1" w:lastRow="0" w:firstColumn="1" w:lastColumn="0" w:noHBand="0" w:noVBand="1"/>
      </w:tblPr>
      <w:tblGrid>
        <w:gridCol w:w="846"/>
        <w:gridCol w:w="5432"/>
        <w:gridCol w:w="3139"/>
      </w:tblGrid>
      <w:tr>
        <w:trPr>
          <w:trHeight w:val="557"/>
        </w:trPr>
        <w:tc>
          <w:tcPr>
            <w:tcW w:w="846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  <w:b w:val="0"/>
              </w:rPr>
              <w:t xml:space="preserve">№ </w:t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  <w:b w:val="0"/>
              </w:rPr>
              <w:t xml:space="preserve">п/п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center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  <w:b w:val="0"/>
              </w:rPr>
              <w:t xml:space="preserve">Основные характеристики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center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  <w:b w:val="0"/>
              </w:rPr>
              <w:t xml:space="preserve">Величина параметра</w:t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282"/>
        </w:trPr>
        <w:tc>
          <w:tcPr>
            <w:gridSpan w:val="3"/>
            <w:tcW w:w="9417" w:type="dxa"/>
            <w:textDirection w:val="lrTb"/>
            <w:noWrap w:val="false"/>
          </w:tcPr>
          <w:p>
            <w:pPr>
              <w:pStyle w:val="694"/>
              <w:numPr>
                <w:ilvl w:val="0"/>
                <w:numId w:val="1"/>
              </w:num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  <w:i/>
                <w:sz w:val="24"/>
                <w:szCs w:val="24"/>
              </w:rPr>
              <w:t xml:space="preserve">Выбор материалов изготовления</w:t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259"/>
        </w:trPr>
        <w:tc>
          <w:tcPr>
            <w:tcW w:w="846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1.</w:t>
            </w:r>
            <w:r>
              <w:rPr>
                <w:rFonts w:ascii="Calibri" w:hAnsi="Calibri" w:cs="Calibri" w:eastAsia="Calibri"/>
              </w:rPr>
              <w:t xml:space="preserve">1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Назначение дежи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382"/>
        </w:trPr>
        <w:tc>
          <w:tcPr>
            <w:tcW w:w="846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1.</w:t>
            </w:r>
            <w:r>
              <w:rPr>
                <w:rFonts w:ascii="Calibri" w:hAnsi="Calibri" w:cs="Calibri" w:eastAsia="Calibri"/>
              </w:rPr>
              <w:t xml:space="preserve">2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Материал изготовления </w:t>
            </w:r>
            <w:r>
              <w:rPr>
                <w:rFonts w:ascii="Calibri" w:hAnsi="Calibri" w:cs="Calibri" w:eastAsia="Calibri"/>
              </w:rPr>
              <w:t xml:space="preserve">узлов контактирующие</w:t>
            </w:r>
            <w:r>
              <w:rPr>
                <w:rFonts w:ascii="Calibri" w:hAnsi="Calibri" w:cs="Calibri" w:eastAsia="Calibri"/>
              </w:rPr>
              <w:t xml:space="preserve"> с продуктом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382"/>
        </w:trPr>
        <w:tc>
          <w:tcPr>
            <w:tcW w:w="846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1.</w:t>
            </w:r>
            <w:r>
              <w:rPr>
                <w:rFonts w:ascii="Calibri" w:hAnsi="Calibri" w:cs="Calibri" w:eastAsia="Calibri"/>
              </w:rPr>
              <w:t xml:space="preserve">3</w:t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Материал изготовления </w:t>
            </w:r>
            <w:r>
              <w:rPr>
                <w:rFonts w:ascii="Calibri" w:hAnsi="Calibri" w:cs="Calibri" w:eastAsia="Calibri"/>
              </w:rPr>
              <w:t xml:space="preserve">узлов  не</w:t>
            </w:r>
            <w:r>
              <w:rPr>
                <w:rFonts w:ascii="Calibri" w:hAnsi="Calibri" w:cs="Calibri" w:eastAsia="Calibri"/>
              </w:rPr>
              <w:t xml:space="preserve"> контактирующие с продуктом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297"/>
        </w:trPr>
        <w:tc>
          <w:tcPr>
            <w:tcW w:w="846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1.4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Плотность продукта</w:t>
            </w:r>
            <w:r>
              <w:rPr>
                <w:rFonts w:ascii="Calibri" w:hAnsi="Calibri" w:cs="Calibri" w:eastAsia="Calibri"/>
              </w:rPr>
              <w:t xml:space="preserve">,</w:t>
            </w:r>
            <w:r>
              <w:rPr>
                <w:rFonts w:ascii="Calibri" w:hAnsi="Calibri" w:cs="Calibri" w:eastAsia="Calibri"/>
              </w:rPr>
              <w:t xml:space="preserve"> г/см3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382"/>
        </w:trPr>
        <w:tc>
          <w:tcPr>
            <w:gridSpan w:val="3"/>
            <w:tcW w:w="9417" w:type="dxa"/>
            <w:textDirection w:val="lrTb"/>
            <w:noWrap w:val="false"/>
          </w:tcPr>
          <w:p>
            <w:pPr>
              <w:pStyle w:val="694"/>
              <w:numPr>
                <w:ilvl w:val="0"/>
                <w:numId w:val="1"/>
              </w:num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  <w:i/>
                <w:sz w:val="24"/>
                <w:szCs w:val="24"/>
              </w:rPr>
              <w:t xml:space="preserve">Параметры </w:t>
            </w:r>
            <w:r>
              <w:rPr>
                <w:rFonts w:ascii="Calibri" w:hAnsi="Calibri" w:cs="Calibri" w:eastAsia="Calibri"/>
                <w:i/>
                <w:sz w:val="24"/>
                <w:szCs w:val="24"/>
              </w:rPr>
              <w:t xml:space="preserve">дежи</w:t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208"/>
        </w:trPr>
        <w:tc>
          <w:tcPr>
            <w:tcW w:w="846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2.1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Рабочий объём дежи, л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311"/>
        </w:trPr>
        <w:tc>
          <w:tcPr>
            <w:tcW w:w="846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2.</w:t>
            </w:r>
            <w:r>
              <w:rPr>
                <w:rFonts w:ascii="Calibri" w:hAnsi="Calibri" w:cs="Calibri" w:eastAsia="Calibri"/>
              </w:rPr>
              <w:t xml:space="preserve">2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Форма днища</w:t>
            </w:r>
            <w:r>
              <w:rPr>
                <w:rFonts w:ascii="Calibri" w:hAnsi="Calibri" w:cs="Calibri" w:eastAsia="Calibri"/>
              </w:rPr>
              <w:t xml:space="preserve"> (плоское/плоское с отбортовкой/прочее)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191"/>
        </w:trPr>
        <w:tc>
          <w:tcPr>
            <w:tcW w:w="846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2.</w:t>
            </w:r>
            <w:r>
              <w:rPr>
                <w:rFonts w:ascii="Calibri" w:hAnsi="Calibri" w:cs="Calibri" w:eastAsia="Calibri"/>
              </w:rPr>
              <w:t xml:space="preserve">3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Ограничение по габаритам, мм</w:t>
            </w:r>
            <w:r>
              <w:rPr>
                <w:rFonts w:ascii="Calibri" w:hAnsi="Calibri" w:cs="Calibri" w:eastAsia="Calibri"/>
              </w:rPr>
              <w:t xml:space="preserve">:</w:t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                  </w:t>
            </w:r>
            <w:r>
              <w:rPr>
                <w:rFonts w:ascii="Calibri" w:hAnsi="Calibri" w:cs="Calibri" w:eastAsia="Calibri"/>
              </w:rPr>
              <w:t xml:space="preserve">    </w:t>
            </w:r>
            <w:r>
              <w:rPr>
                <w:rFonts w:ascii="Calibri" w:hAnsi="Calibri" w:cs="Calibri" w:eastAsia="Calibri"/>
              </w:rPr>
              <w:t xml:space="preserve"> диаметр</w:t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                  </w:t>
            </w:r>
            <w:r>
              <w:rPr>
                <w:rFonts w:ascii="Calibri" w:hAnsi="Calibri" w:cs="Calibri" w:eastAsia="Calibri"/>
              </w:rPr>
              <w:t xml:space="preserve">    </w:t>
            </w:r>
            <w:r>
              <w:rPr>
                <w:rFonts w:ascii="Calibri" w:hAnsi="Calibri" w:cs="Calibri" w:eastAsia="Calibri"/>
              </w:rPr>
              <w:t xml:space="preserve"> высота общая</w:t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                  </w:t>
            </w:r>
            <w:r>
              <w:rPr>
                <w:rFonts w:ascii="Calibri" w:hAnsi="Calibri" w:cs="Calibri" w:eastAsia="Calibri"/>
              </w:rPr>
              <w:t xml:space="preserve">    </w:t>
            </w:r>
            <w:r>
              <w:rPr>
                <w:rFonts w:ascii="Calibri" w:hAnsi="Calibri" w:cs="Calibri" w:eastAsia="Calibri"/>
              </w:rPr>
              <w:t xml:space="preserve"> высота внутренняя</w:t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382"/>
        </w:trPr>
        <w:tc>
          <w:tcPr>
            <w:gridSpan w:val="3"/>
            <w:tcW w:w="9417" w:type="dxa"/>
            <w:textDirection w:val="lrTb"/>
            <w:noWrap w:val="false"/>
          </w:tcPr>
          <w:p>
            <w:pPr>
              <w:pStyle w:val="694"/>
              <w:numPr>
                <w:ilvl w:val="0"/>
                <w:numId w:val="1"/>
              </w:num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  <w:i/>
                <w:sz w:val="24"/>
                <w:szCs w:val="24"/>
              </w:rPr>
              <w:t xml:space="preserve">К</w:t>
            </w:r>
            <w:r>
              <w:rPr>
                <w:rFonts w:ascii="Calibri" w:hAnsi="Calibri" w:cs="Calibri" w:eastAsia="Calibri"/>
                <w:i/>
                <w:sz w:val="24"/>
                <w:szCs w:val="24"/>
              </w:rPr>
              <w:t xml:space="preserve">онструктивное исполнение </w:t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305"/>
        </w:trPr>
        <w:tc>
          <w:tcPr>
            <w:tcW w:w="846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3.1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Наличие рубашки</w:t>
            </w:r>
            <w:r>
              <w:rPr>
                <w:rFonts w:ascii="Calibri" w:hAnsi="Calibri" w:cs="Calibri" w:eastAsia="Calibri"/>
              </w:rPr>
              <w:t xml:space="preserve"> теплообменной (да/нет)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274"/>
        </w:trPr>
        <w:tc>
          <w:tcPr>
            <w:tcW w:w="846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3.</w:t>
            </w:r>
            <w:r>
              <w:rPr>
                <w:rFonts w:ascii="Calibri" w:hAnsi="Calibri" w:cs="Calibri" w:eastAsia="Calibri"/>
              </w:rPr>
              <w:t xml:space="preserve">1.2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Вход в рубашку</w:t>
            </w:r>
            <w:r>
              <w:rPr>
                <w:rFonts w:ascii="Calibri" w:hAnsi="Calibri" w:cs="Calibri" w:eastAsia="Calibri"/>
              </w:rPr>
              <w:t xml:space="preserve">, </w:t>
            </w:r>
            <w:r>
              <w:rPr>
                <w:rFonts w:ascii="Calibri" w:hAnsi="Calibri" w:cs="Calibri" w:eastAsia="Calibri"/>
              </w:rPr>
              <w:t xml:space="preserve">Ду</w:t>
            </w:r>
            <w:r>
              <w:rPr>
                <w:rFonts w:ascii="Calibri" w:hAnsi="Calibri" w:cs="Calibri" w:eastAsia="Calibri"/>
              </w:rPr>
              <w:t xml:space="preserve"> </w:t>
            </w:r>
            <w:r>
              <w:rPr>
                <w:rFonts w:ascii="Calibri" w:hAnsi="Calibri" w:cs="Calibri" w:eastAsia="Calibri"/>
                <w:sz w:val="16"/>
                <w:szCs w:val="16"/>
              </w:rPr>
              <w:t xml:space="preserve">(По умолчанию </w:t>
            </w:r>
            <w:r>
              <w:rPr>
                <w:rFonts w:ascii="Calibri" w:hAnsi="Calibri" w:cs="Calibri" w:eastAsia="Calibri"/>
                <w:sz w:val="16"/>
                <w:szCs w:val="16"/>
              </w:rPr>
              <w:t xml:space="preserve">Ду</w:t>
            </w:r>
            <w:r>
              <w:rPr>
                <w:rFonts w:ascii="Calibri" w:hAnsi="Calibri" w:cs="Calibri" w:eastAsia="Calibri"/>
                <w:sz w:val="16"/>
                <w:szCs w:val="16"/>
              </w:rPr>
              <w:t xml:space="preserve"> 2</w:t>
            </w:r>
            <w:r>
              <w:rPr>
                <w:rFonts w:ascii="Calibri" w:hAnsi="Calibri" w:cs="Calibri" w:eastAsia="Calibri"/>
                <w:sz w:val="16"/>
                <w:szCs w:val="16"/>
              </w:rPr>
              <w:t xml:space="preserve">0</w:t>
            </w:r>
            <w:r>
              <w:rPr>
                <w:rFonts w:ascii="Calibri" w:hAnsi="Calibri" w:cs="Calibri" w:eastAsia="Calibri"/>
                <w:sz w:val="16"/>
                <w:szCs w:val="16"/>
              </w:rPr>
              <w:t xml:space="preserve">)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274"/>
        </w:trPr>
        <w:tc>
          <w:tcPr>
            <w:tcW w:w="846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3.</w:t>
            </w:r>
            <w:r>
              <w:rPr>
                <w:rFonts w:ascii="Calibri" w:hAnsi="Calibri" w:cs="Calibri" w:eastAsia="Calibri"/>
              </w:rPr>
              <w:t xml:space="preserve">1.3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Выход из рубашки</w:t>
            </w:r>
            <w:r>
              <w:rPr>
                <w:rFonts w:ascii="Calibri" w:hAnsi="Calibri" w:cs="Calibri" w:eastAsia="Calibri"/>
              </w:rPr>
              <w:t xml:space="preserve">, </w:t>
            </w:r>
            <w:r>
              <w:rPr>
                <w:rFonts w:ascii="Calibri" w:hAnsi="Calibri" w:cs="Calibri" w:eastAsia="Calibri"/>
              </w:rPr>
              <w:t xml:space="preserve">Ду</w:t>
            </w:r>
            <w:r>
              <w:rPr>
                <w:rFonts w:ascii="Calibri" w:hAnsi="Calibri" w:cs="Calibri" w:eastAsia="Calibri"/>
              </w:rPr>
              <w:t xml:space="preserve"> </w:t>
            </w:r>
            <w:r>
              <w:rPr>
                <w:rFonts w:ascii="Calibri" w:hAnsi="Calibri" w:cs="Calibri" w:eastAsia="Calibri"/>
              </w:rPr>
              <w:t xml:space="preserve"> </w:t>
            </w:r>
            <w:r>
              <w:rPr>
                <w:rFonts w:ascii="Calibri" w:hAnsi="Calibri" w:cs="Calibri" w:eastAsia="Calibri"/>
                <w:sz w:val="16"/>
                <w:szCs w:val="16"/>
              </w:rPr>
              <w:t xml:space="preserve">(</w:t>
            </w:r>
            <w:r>
              <w:rPr>
                <w:rFonts w:ascii="Calibri" w:hAnsi="Calibri" w:cs="Calibri" w:eastAsia="Calibri"/>
                <w:sz w:val="16"/>
                <w:szCs w:val="16"/>
              </w:rPr>
              <w:t xml:space="preserve"> По умолчанию </w:t>
            </w:r>
            <w:r>
              <w:rPr>
                <w:rFonts w:ascii="Calibri" w:hAnsi="Calibri" w:cs="Calibri" w:eastAsia="Calibri"/>
                <w:sz w:val="16"/>
                <w:szCs w:val="16"/>
              </w:rPr>
              <w:t xml:space="preserve">Ду</w:t>
            </w:r>
            <w:r>
              <w:rPr>
                <w:rFonts w:ascii="Calibri" w:hAnsi="Calibri" w:cs="Calibri" w:eastAsia="Calibri"/>
                <w:sz w:val="16"/>
                <w:szCs w:val="16"/>
              </w:rPr>
              <w:t xml:space="preserve"> 2</w:t>
            </w:r>
            <w:r>
              <w:rPr>
                <w:rFonts w:ascii="Calibri" w:hAnsi="Calibri" w:cs="Calibri" w:eastAsia="Calibri"/>
                <w:sz w:val="16"/>
                <w:szCs w:val="16"/>
              </w:rPr>
              <w:t xml:space="preserve">5</w:t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  <w:sz w:val="16"/>
                <w:szCs w:val="16"/>
              </w:rPr>
              <w:t xml:space="preserve">+ предохранительный клапан </w:t>
            </w:r>
            <w:r>
              <w:rPr>
                <w:rFonts w:ascii="Calibri" w:hAnsi="Calibri" w:cs="Calibri" w:eastAsia="Calibri"/>
                <w:sz w:val="16"/>
                <w:szCs w:val="16"/>
              </w:rPr>
              <w:t xml:space="preserve">0,15МПа</w:t>
            </w:r>
            <w:r>
              <w:rPr>
                <w:rFonts w:ascii="Calibri" w:hAnsi="Calibri" w:cs="Calibri" w:eastAsia="Calibri"/>
                <w:sz w:val="16"/>
                <w:szCs w:val="16"/>
              </w:rPr>
              <w:t xml:space="preserve">.)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564"/>
        </w:trPr>
        <w:tc>
          <w:tcPr>
            <w:tcW w:w="846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3.</w:t>
            </w:r>
            <w:r>
              <w:rPr>
                <w:rFonts w:ascii="Calibri" w:hAnsi="Calibri" w:cs="Calibri" w:eastAsia="Calibri"/>
              </w:rPr>
              <w:t xml:space="preserve">2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Колеса</w:t>
            </w:r>
            <w:r>
              <w:rPr>
                <w:rFonts w:ascii="Calibri" w:hAnsi="Calibri" w:cs="Calibri" w:eastAsia="Calibri"/>
              </w:rPr>
              <w:t xml:space="preserve"> (без колес/полиамидные/металлические</w:t>
            </w:r>
            <w:r>
              <w:rPr>
                <w:rFonts w:ascii="Calibri" w:hAnsi="Calibri" w:cs="Calibri" w:eastAsia="Calibri"/>
              </w:rPr>
              <w:t xml:space="preserve">)</w:t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270"/>
        </w:trPr>
        <w:tc>
          <w:tcPr>
            <w:tcW w:w="846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3.</w:t>
            </w:r>
            <w:r>
              <w:rPr>
                <w:rFonts w:ascii="Calibri" w:hAnsi="Calibri" w:cs="Calibri" w:eastAsia="Calibri"/>
              </w:rPr>
              <w:t xml:space="preserve">3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Запорная арматура</w:t>
            </w:r>
            <w:r>
              <w:rPr>
                <w:rFonts w:ascii="Calibri" w:hAnsi="Calibri" w:cs="Calibri" w:eastAsia="Calibri"/>
              </w:rPr>
              <w:t xml:space="preserve"> (да/нет)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         </w:t>
            </w:r>
            <w:r>
              <w:rPr>
                <w:rFonts w:ascii="Calibri" w:hAnsi="Calibri" w:cs="Calibri" w:eastAsia="Calibri"/>
              </w:rPr>
              <w:t xml:space="preserve">                             </w:t>
            </w:r>
            <w:r>
              <w:rPr>
                <w:rFonts w:ascii="Calibri" w:hAnsi="Calibri" w:cs="Calibri" w:eastAsia="Calibri"/>
              </w:rPr>
              <w:t xml:space="preserve">Ду</w:t>
            </w:r>
            <w:r>
              <w:rPr>
                <w:rFonts w:ascii="Calibri" w:hAnsi="Calibri" w:cs="Calibri" w:eastAsia="Calibri"/>
              </w:rPr>
              <w:t xml:space="preserve"> </w:t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426"/>
        </w:trPr>
        <w:tc>
          <w:tcPr>
            <w:gridSpan w:val="3"/>
            <w:tcW w:w="9417" w:type="dxa"/>
            <w:textDirection w:val="lrTb"/>
            <w:noWrap w:val="false"/>
          </w:tcPr>
          <w:p>
            <w:pPr>
              <w:pStyle w:val="694"/>
              <w:numPr>
                <w:ilvl w:val="0"/>
                <w:numId w:val="1"/>
              </w:num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  <w:i/>
                <w:sz w:val="24"/>
                <w:szCs w:val="24"/>
              </w:rPr>
              <w:t xml:space="preserve">Доставка оборудования производится</w:t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156"/>
        </w:trPr>
        <w:tc>
          <w:tcPr>
            <w:tcW w:w="846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5</w:t>
            </w:r>
            <w:r>
              <w:rPr>
                <w:rFonts w:ascii="Calibri" w:hAnsi="Calibri" w:cs="Calibri" w:eastAsia="Calibri"/>
              </w:rPr>
              <w:t xml:space="preserve">.1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Самовывоз</w:t>
            </w:r>
            <w:r>
              <w:rPr>
                <w:rFonts w:ascii="Calibri" w:hAnsi="Calibri" w:cs="Calibri" w:eastAsia="Calibri"/>
              </w:rPr>
              <w:t xml:space="preserve"> (МО, </w:t>
            </w:r>
            <w:r>
              <w:rPr>
                <w:rFonts w:ascii="Calibri" w:hAnsi="Calibri" w:cs="Calibri" w:eastAsia="Calibri"/>
              </w:rPr>
              <w:t xml:space="preserve">г.Хотьково</w:t>
            </w:r>
            <w:r>
              <w:rPr>
                <w:rFonts w:ascii="Calibri" w:hAnsi="Calibri" w:cs="Calibri" w:eastAsia="Calibri"/>
              </w:rPr>
              <w:t xml:space="preserve">)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132"/>
        </w:trPr>
        <w:tc>
          <w:tcPr>
            <w:tcW w:w="846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5</w:t>
            </w:r>
            <w:r>
              <w:rPr>
                <w:rFonts w:ascii="Calibri" w:hAnsi="Calibri" w:cs="Calibri" w:eastAsia="Calibri"/>
              </w:rPr>
              <w:t xml:space="preserve">.2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За счет изготовителя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132"/>
        </w:trPr>
        <w:tc>
          <w:tcPr>
            <w:gridSpan w:val="3"/>
            <w:tcW w:w="9417" w:type="dxa"/>
            <w:textDirection w:val="lrTb"/>
            <w:noWrap w:val="false"/>
          </w:tcPr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Прочие комментарии:</w:t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</w:tbl>
    <w:p>
      <w:pPr>
        <w:spacing w:line="360" w:lineRule="auto"/>
        <w:tabs>
          <w:tab w:val="left" w:pos="1530" w:leader="none"/>
        </w:tabs>
        <w:rPr>
          <w:rFonts w:ascii="Calibri" w:hAnsi="Calibri" w:cs="Calibri" w:eastAsia="Calibri"/>
        </w:rPr>
      </w:pPr>
      <w:r>
        <w:rPr>
          <w:rFonts w:ascii="Calibri" w:hAnsi="Calibri" w:cs="Calibri" w:eastAsia="Calibri"/>
        </w:rPr>
      </w:r>
      <w:r>
        <w:rPr>
          <w:rFonts w:ascii="Calibri" w:hAnsi="Calibri" w:cs="Calibri" w:eastAsia="Calibri"/>
        </w:rPr>
      </w:r>
      <w:r/>
    </w:p>
    <w:p>
      <w:pPr>
        <w:spacing w:line="360" w:lineRule="auto"/>
        <w:tabs>
          <w:tab w:val="left" w:pos="1530" w:leader="none"/>
        </w:tabs>
        <w:rPr>
          <w:rFonts w:ascii="Calibri" w:hAnsi="Calibri" w:cs="Calibri" w:eastAsia="Calibri"/>
        </w:rPr>
      </w:pPr>
      <w:r>
        <w:rPr>
          <w:rFonts w:ascii="Calibri" w:hAnsi="Calibri" w:cs="Calibri" w:eastAsia="Calibri"/>
          <w:sz w:val="24"/>
          <w:szCs w:val="24"/>
        </w:rPr>
        <w:t xml:space="preserve">Контактное лицо заказчика</w:t>
      </w:r>
      <w:r>
        <w:rPr>
          <w:rFonts w:ascii="Calibri" w:hAnsi="Calibri" w:cs="Calibri" w:eastAsia="Calibri"/>
        </w:rPr>
        <w:t xml:space="preserve">:</w:t>
      </w:r>
      <w:r>
        <w:rPr>
          <w:rFonts w:ascii="Calibri" w:hAnsi="Calibri" w:cs="Calibri" w:eastAsia="Calibri"/>
        </w:rPr>
      </w:r>
      <w:r/>
    </w:p>
    <w:p>
      <w:pPr>
        <w:jc w:val="left"/>
        <w:spacing w:line="360" w:lineRule="auto"/>
        <w:tabs>
          <w:tab w:val="left" w:pos="1530" w:leader="none"/>
        </w:tabs>
        <w:rPr>
          <w:rFonts w:ascii="Calibri" w:hAnsi="Calibri" w:cs="Calibri" w:eastAsia="Calibri"/>
        </w:rPr>
      </w:pPr>
      <w:r>
        <w:rPr>
          <w:rFonts w:ascii="Calibri" w:hAnsi="Calibri" w:cs="Calibri" w:eastAsia="Calibri"/>
        </w:rPr>
        <w:t xml:space="preserve">Наименование организации___________________________________________________________</w:t>
      </w:r>
      <w:r>
        <w:rPr>
          <w:rFonts w:ascii="Calibri" w:hAnsi="Calibri" w:cs="Calibri" w:eastAsia="Calibri"/>
        </w:rPr>
      </w:r>
      <w:r/>
    </w:p>
    <w:p>
      <w:pPr>
        <w:spacing w:line="360" w:lineRule="auto"/>
        <w:tabs>
          <w:tab w:val="left" w:pos="1530" w:leader="none"/>
        </w:tabs>
        <w:rPr>
          <w:rFonts w:ascii="Calibri" w:hAnsi="Calibri" w:cs="Calibri" w:eastAsia="Calibri"/>
        </w:rPr>
      </w:pPr>
      <w:r>
        <w:rPr>
          <w:rFonts w:ascii="Calibri" w:hAnsi="Calibri" w:cs="Calibri" w:eastAsia="Calibri"/>
        </w:rPr>
        <w:t xml:space="preserve">ФИО/должность/подпись______________</w:t>
      </w:r>
      <w:r>
        <w:rPr>
          <w:rFonts w:ascii="Calibri" w:hAnsi="Calibri" w:cs="Calibri" w:eastAsia="Calibri"/>
        </w:rPr>
        <w:t xml:space="preserve">___________________________</w:t>
      </w:r>
      <w:r>
        <w:rPr>
          <w:rFonts w:ascii="Calibri" w:hAnsi="Calibri" w:cs="Calibri" w:eastAsia="Calibri"/>
        </w:rPr>
        <w:t xml:space="preserve">_</w:t>
      </w:r>
      <w:r>
        <w:rPr>
          <w:rFonts w:ascii="Calibri" w:hAnsi="Calibri" w:cs="Calibri" w:eastAsia="Calibri"/>
          <w:u w:val="single"/>
        </w:rPr>
        <w:t xml:space="preserve">тел.</w:t>
      </w:r>
      <w:r>
        <w:rPr>
          <w:rFonts w:ascii="Calibri" w:hAnsi="Calibri" w:cs="Calibri" w:eastAsia="Calibri"/>
        </w:rPr>
        <w:t xml:space="preserve">_______</w:t>
      </w:r>
      <w:r>
        <w:rPr>
          <w:rFonts w:ascii="Calibri" w:hAnsi="Calibri" w:cs="Calibri" w:eastAsia="Calibri"/>
        </w:rPr>
      </w:r>
      <w:r/>
    </w:p>
    <w:p>
      <w:r/>
      <w:r/>
    </w:p>
    <w:sectPr>
      <w:footerReference w:type="default" r:id="rId9"/>
      <w:footerReference w:type="even" r:id="rId10"/>
      <w:footnotePr/>
      <w:endnotePr/>
      <w:type w:val="continuous"/>
      <w:pgSz w:w="11906" w:h="16838" w:orient="portrait"/>
      <w:pgMar w:top="964" w:right="1418" w:bottom="1701" w:left="226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PT Sans">
    <w:panose1 w:val="020B0604020202020204"/>
  </w:font>
  <w:font w:name="Tahoma">
    <w:panose1 w:val="020B0506030602030204"/>
  </w:font>
  <w:font w:name="Arial Narrow">
    <w:panose1 w:val="020B060602020203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jc w:val="right"/>
      <w:rPr>
        <w:rStyle w:val="858"/>
        <w:rFonts w:ascii="PT Sans" w:hAnsi="PT Sans"/>
      </w:rPr>
    </w:pPr>
    <w:r>
      <w:rPr>
        <w:rStyle w:val="858"/>
        <w:rFonts w:ascii="PT Sans" w:hAnsi="PT Sans"/>
      </w:rPr>
      <w:fldChar w:fldCharType="begin"/>
    </w:r>
    <w:r>
      <w:rPr>
        <w:rStyle w:val="858"/>
        <w:rFonts w:ascii="PT Sans" w:hAnsi="PT Sans"/>
      </w:rPr>
      <w:instrText xml:space="preserve">PAGE  </w:instrText>
    </w:r>
    <w:r>
      <w:rPr>
        <w:rStyle w:val="858"/>
        <w:rFonts w:ascii="PT Sans" w:hAnsi="PT Sans"/>
      </w:rPr>
      <w:fldChar w:fldCharType="separate"/>
    </w:r>
    <w:r>
      <w:rPr>
        <w:rStyle w:val="858"/>
        <w:rFonts w:ascii="PT Sans" w:hAnsi="PT Sans"/>
      </w:rPr>
      <w:t xml:space="preserve">2</w:t>
    </w:r>
    <w:r>
      <w:rPr>
        <w:rStyle w:val="858"/>
        <w:rFonts w:ascii="PT Sans" w:hAnsi="PT Sans"/>
      </w:rPr>
      <w:fldChar w:fldCharType="end"/>
    </w:r>
    <w:r/>
  </w:p>
  <w:p>
    <w:pPr>
      <w:pStyle w:val="85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rPr>
        <w:rStyle w:val="858"/>
      </w:rPr>
    </w:pPr>
    <w:r>
      <w:rPr>
        <w:rStyle w:val="858"/>
      </w:rPr>
      <w:fldChar w:fldCharType="begin"/>
    </w:r>
    <w:r>
      <w:rPr>
        <w:rStyle w:val="858"/>
      </w:rPr>
      <w:instrText xml:space="preserve">PAGE  </w:instrText>
    </w:r>
    <w:r>
      <w:rPr>
        <w:rStyle w:val="858"/>
      </w:rPr>
      <w:fldChar w:fldCharType="end"/>
    </w:r>
    <w:r/>
  </w:p>
  <w:p>
    <w:pPr>
      <w:pStyle w:val="85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0"/>
    <w:next w:val="850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77">
    <w:name w:val="Heading 1 Char"/>
    <w:basedOn w:val="851"/>
    <w:link w:val="676"/>
    <w:uiPriority w:val="9"/>
    <w:rPr>
      <w:rFonts w:ascii="Arial" w:hAnsi="Arial" w:cs="Arial" w:eastAsia="Arial"/>
      <w:sz w:val="40"/>
      <w:szCs w:val="40"/>
    </w:rPr>
  </w:style>
  <w:style w:type="paragraph" w:styleId="678">
    <w:name w:val="Heading 2"/>
    <w:basedOn w:val="850"/>
    <w:next w:val="850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79">
    <w:name w:val="Heading 2 Char"/>
    <w:basedOn w:val="851"/>
    <w:link w:val="678"/>
    <w:uiPriority w:val="9"/>
    <w:rPr>
      <w:rFonts w:ascii="Arial" w:hAnsi="Arial" w:cs="Arial" w:eastAsia="Arial"/>
      <w:sz w:val="34"/>
    </w:rPr>
  </w:style>
  <w:style w:type="paragraph" w:styleId="680">
    <w:name w:val="Heading 3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81">
    <w:name w:val="Heading 3 Char"/>
    <w:basedOn w:val="851"/>
    <w:link w:val="680"/>
    <w:uiPriority w:val="9"/>
    <w:rPr>
      <w:rFonts w:ascii="Arial" w:hAnsi="Arial" w:cs="Arial" w:eastAsia="Arial"/>
      <w:sz w:val="30"/>
      <w:szCs w:val="30"/>
    </w:rPr>
  </w:style>
  <w:style w:type="paragraph" w:styleId="682">
    <w:name w:val="Heading 4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83">
    <w:name w:val="Heading 4 Char"/>
    <w:basedOn w:val="851"/>
    <w:link w:val="682"/>
    <w:uiPriority w:val="9"/>
    <w:rPr>
      <w:rFonts w:ascii="Arial" w:hAnsi="Arial" w:cs="Arial" w:eastAsia="Arial"/>
      <w:b/>
      <w:bCs/>
      <w:sz w:val="26"/>
      <w:szCs w:val="26"/>
    </w:rPr>
  </w:style>
  <w:style w:type="paragraph" w:styleId="684">
    <w:name w:val="Heading 5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85">
    <w:name w:val="Heading 5 Char"/>
    <w:basedOn w:val="851"/>
    <w:link w:val="684"/>
    <w:uiPriority w:val="9"/>
    <w:rPr>
      <w:rFonts w:ascii="Arial" w:hAnsi="Arial" w:cs="Arial" w:eastAsia="Arial"/>
      <w:b/>
      <w:bCs/>
      <w:sz w:val="24"/>
      <w:szCs w:val="24"/>
    </w:rPr>
  </w:style>
  <w:style w:type="paragraph" w:styleId="686">
    <w:name w:val="Heading 6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87">
    <w:name w:val="Heading 6 Char"/>
    <w:basedOn w:val="851"/>
    <w:link w:val="686"/>
    <w:uiPriority w:val="9"/>
    <w:rPr>
      <w:rFonts w:ascii="Arial" w:hAnsi="Arial" w:cs="Arial" w:eastAsia="Arial"/>
      <w:b/>
      <w:bCs/>
      <w:sz w:val="22"/>
      <w:szCs w:val="22"/>
    </w:rPr>
  </w:style>
  <w:style w:type="paragraph" w:styleId="688">
    <w:name w:val="Heading 7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89">
    <w:name w:val="Heading 7 Char"/>
    <w:basedOn w:val="851"/>
    <w:link w:val="68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90">
    <w:name w:val="Heading 8"/>
    <w:basedOn w:val="850"/>
    <w:next w:val="850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91">
    <w:name w:val="Heading 8 Char"/>
    <w:basedOn w:val="851"/>
    <w:link w:val="690"/>
    <w:uiPriority w:val="9"/>
    <w:rPr>
      <w:rFonts w:ascii="Arial" w:hAnsi="Arial" w:cs="Arial" w:eastAsia="Arial"/>
      <w:i/>
      <w:iCs/>
      <w:sz w:val="22"/>
      <w:szCs w:val="22"/>
    </w:rPr>
  </w:style>
  <w:style w:type="paragraph" w:styleId="692">
    <w:name w:val="Heading 9"/>
    <w:basedOn w:val="850"/>
    <w:next w:val="850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93">
    <w:name w:val="Heading 9 Char"/>
    <w:basedOn w:val="851"/>
    <w:link w:val="692"/>
    <w:uiPriority w:val="9"/>
    <w:rPr>
      <w:rFonts w:ascii="Arial" w:hAnsi="Arial" w:cs="Arial" w:eastAsia="Arial"/>
      <w:i/>
      <w:iCs/>
      <w:sz w:val="21"/>
      <w:szCs w:val="21"/>
    </w:rPr>
  </w:style>
  <w:style w:type="paragraph" w:styleId="694">
    <w:name w:val="List Paragraph"/>
    <w:basedOn w:val="850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0"/>
    <w:next w:val="850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1"/>
    <w:link w:val="696"/>
    <w:uiPriority w:val="10"/>
    <w:rPr>
      <w:sz w:val="48"/>
      <w:szCs w:val="48"/>
    </w:rPr>
  </w:style>
  <w:style w:type="paragraph" w:styleId="698">
    <w:name w:val="Subtitle"/>
    <w:basedOn w:val="850"/>
    <w:next w:val="850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1"/>
    <w:link w:val="698"/>
    <w:uiPriority w:val="11"/>
    <w:rPr>
      <w:sz w:val="24"/>
      <w:szCs w:val="24"/>
    </w:rPr>
  </w:style>
  <w:style w:type="paragraph" w:styleId="700">
    <w:name w:val="Quote"/>
    <w:basedOn w:val="850"/>
    <w:next w:val="850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0"/>
    <w:next w:val="850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1"/>
    <w:link w:val="856"/>
    <w:uiPriority w:val="99"/>
  </w:style>
  <w:style w:type="character" w:styleId="705">
    <w:name w:val="Footer Char"/>
    <w:basedOn w:val="851"/>
    <w:link w:val="857"/>
    <w:uiPriority w:val="99"/>
  </w:style>
  <w:style w:type="paragraph" w:styleId="706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857"/>
    <w:uiPriority w:val="99"/>
  </w:style>
  <w:style w:type="table" w:styleId="708">
    <w:name w:val="Table Grid Light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1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1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  <w:pPr>
      <w:jc w:val="both"/>
      <w:spacing w:line="360" w:lineRule="auto"/>
    </w:pPr>
    <w:rPr>
      <w:rFonts w:ascii="Arial" w:hAnsi="Arial"/>
      <w:sz w:val="22"/>
      <w:szCs w:val="22"/>
    </w:rPr>
  </w:style>
  <w:style w:type="character" w:styleId="851" w:default="1">
    <w:name w:val="Default Paragraph Font"/>
    <w:uiPriority w:val="1"/>
    <w:semiHidden/>
    <w:unhideWhenUsed/>
  </w:style>
  <w:style w:type="table" w:styleId="8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  <w:style w:type="table" w:styleId="854">
    <w:name w:val="Table Grid"/>
    <w:basedOn w:val="852"/>
    <w:pPr>
      <w:jc w:val="both"/>
    </w:pPr>
    <w:rPr>
      <w:rFonts w:ascii="Arial Narrow" w:hAnsi="Arial Narrow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Mar>
        <w:top w:w="6" w:type="dxa"/>
        <w:bottom w:w="6" w:type="dxa"/>
      </w:tcMar>
    </w:tcPr>
  </w:style>
  <w:style w:type="paragraph" w:styleId="855">
    <w:name w:val="Balloon Text"/>
    <w:basedOn w:val="850"/>
    <w:semiHidden/>
    <w:rPr>
      <w:rFonts w:ascii="Tahoma" w:hAnsi="Tahoma" w:cs="Tahoma"/>
      <w:sz w:val="16"/>
      <w:szCs w:val="16"/>
    </w:rPr>
  </w:style>
  <w:style w:type="paragraph" w:styleId="856">
    <w:name w:val="Header"/>
    <w:basedOn w:val="850"/>
    <w:pPr>
      <w:tabs>
        <w:tab w:val="center" w:pos="4677" w:leader="none"/>
        <w:tab w:val="right" w:pos="9355" w:leader="none"/>
      </w:tabs>
    </w:pPr>
  </w:style>
  <w:style w:type="paragraph" w:styleId="857">
    <w:name w:val="Footer"/>
    <w:basedOn w:val="850"/>
    <w:pPr>
      <w:tabs>
        <w:tab w:val="center" w:pos="4677" w:leader="none"/>
        <w:tab w:val="right" w:pos="9355" w:leader="none"/>
      </w:tabs>
    </w:pPr>
  </w:style>
  <w:style w:type="character" w:styleId="858">
    <w:name w:val="page number"/>
    <w:rPr>
      <w:rFonts w:ascii="Arial" w:hAnsi="Arial" w:cs="Arial"/>
    </w:rPr>
  </w:style>
  <w:style w:type="character" w:styleId="859">
    <w:name w:val="Hyperlink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>glavleasing</Company>
  <DocSecurity>0</DocSecurity>
  <HyperlinksChanged>false</HyperlinksChanged>
  <LinksUpToDate>false</LinksUpToDate>
  <ScaleCrop>false</ScaleCrop>
  <SharedDoc>false</SharedDoc>
  <Template>C:\Users\Евгений\Downloads\_____________  исходящего бланка - контактный блок.dotx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Евгений</dc:creator>
  <cp:keywords/>
  <dc:description/>
  <cp:lastModifiedBy>Алексей Прозорсков</cp:lastModifiedBy>
  <cp:revision>4</cp:revision>
  <dcterms:created xsi:type="dcterms:W3CDTF">2022-04-22T17:25:00Z</dcterms:created>
  <dcterms:modified xsi:type="dcterms:W3CDTF">2022-05-13T10:41:35Z</dcterms:modified>
</cp:coreProperties>
</file>